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2263A" w14:textId="77777777" w:rsidR="00147367" w:rsidRPr="00147367" w:rsidRDefault="00147367" w:rsidP="00147367">
      <w:pPr>
        <w:pStyle w:val="Standard"/>
        <w:numPr>
          <w:ilvl w:val="0"/>
          <w:numId w:val="6"/>
        </w:numPr>
        <w:ind w:left="426" w:hanging="284"/>
        <w:rPr>
          <w:sz w:val="22"/>
          <w:szCs w:val="22"/>
        </w:rPr>
      </w:pPr>
      <w:r w:rsidRPr="00147367">
        <w:rPr>
          <w:rFonts w:ascii="Calibri" w:eastAsia="Times New Roman" w:hAnsi="Calibri" w:cs="Calibri"/>
          <w:b/>
          <w:sz w:val="22"/>
          <w:szCs w:val="22"/>
        </w:rPr>
        <w:t>Określenie parametrów technicznych oferowanych</w:t>
      </w:r>
      <w:r w:rsidRPr="00147367">
        <w:rPr>
          <w:rFonts w:ascii="Calibri" w:eastAsia="Times New Roman" w:hAnsi="Calibri" w:cs="Calibri"/>
          <w:b/>
          <w:sz w:val="22"/>
          <w:szCs w:val="22"/>
          <w:lang w:val="pl-PL"/>
        </w:rPr>
        <w:t xml:space="preserve"> </w:t>
      </w:r>
      <w:r w:rsidRPr="00147367">
        <w:rPr>
          <w:rFonts w:ascii="Calibri" w:eastAsia="Times New Roman" w:hAnsi="Calibri" w:cs="Calibri"/>
          <w:b/>
          <w:sz w:val="22"/>
          <w:szCs w:val="22"/>
        </w:rPr>
        <w:t xml:space="preserve">do dzierżawy aparatów                                                          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410"/>
        <w:gridCol w:w="2410"/>
      </w:tblGrid>
      <w:tr w:rsidR="00147367" w:rsidRPr="00147367" w14:paraId="2C19359E" w14:textId="77777777" w:rsidTr="00147367">
        <w:trPr>
          <w:trHeight w:val="477"/>
        </w:trPr>
        <w:tc>
          <w:tcPr>
            <w:tcW w:w="5098" w:type="dxa"/>
            <w:gridSpan w:val="2"/>
          </w:tcPr>
          <w:p w14:paraId="0536A011" w14:textId="77777777" w:rsidR="00147367" w:rsidRPr="00147367" w:rsidRDefault="00147367" w:rsidP="00147367">
            <w:pPr>
              <w:rPr>
                <w:rFonts w:cstheme="minorHAnsi"/>
                <w:b/>
              </w:rPr>
            </w:pPr>
            <w:bookmarkStart w:id="0" w:name="_Hlk225833238"/>
            <w:r w:rsidRPr="00147367">
              <w:rPr>
                <w:rFonts w:cstheme="minorHAnsi"/>
                <w:b/>
              </w:rPr>
              <w:t>Nazwa Aparatu</w:t>
            </w:r>
          </w:p>
          <w:p w14:paraId="133202EF" w14:textId="77777777" w:rsidR="00147367" w:rsidRPr="00147367" w:rsidRDefault="00147367">
            <w:pPr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2"/>
          </w:tcPr>
          <w:p w14:paraId="00A74546" w14:textId="77777777" w:rsidR="00147367" w:rsidRPr="00147367" w:rsidRDefault="00147367" w:rsidP="00DC4A26">
            <w:pPr>
              <w:rPr>
                <w:rFonts w:cstheme="minorHAnsi"/>
              </w:rPr>
            </w:pPr>
          </w:p>
        </w:tc>
      </w:tr>
      <w:tr w:rsidR="00147367" w:rsidRPr="00147367" w14:paraId="68016DFD" w14:textId="77777777" w:rsidTr="00147367">
        <w:trPr>
          <w:trHeight w:val="476"/>
        </w:trPr>
        <w:tc>
          <w:tcPr>
            <w:tcW w:w="5098" w:type="dxa"/>
            <w:gridSpan w:val="2"/>
          </w:tcPr>
          <w:p w14:paraId="1685840F" w14:textId="2A8180FA" w:rsidR="00147367" w:rsidRPr="00147367" w:rsidRDefault="00147367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</w:rPr>
              <w:t>Typ aparatu</w:t>
            </w:r>
          </w:p>
        </w:tc>
        <w:tc>
          <w:tcPr>
            <w:tcW w:w="4820" w:type="dxa"/>
            <w:gridSpan w:val="2"/>
          </w:tcPr>
          <w:p w14:paraId="49F21AF8" w14:textId="054DD8DF" w:rsidR="00147367" w:rsidRPr="00147367" w:rsidRDefault="00147367">
            <w:pPr>
              <w:rPr>
                <w:rFonts w:cstheme="minorHAnsi"/>
                <w:b/>
              </w:rPr>
            </w:pPr>
          </w:p>
        </w:tc>
      </w:tr>
      <w:tr w:rsidR="00147367" w:rsidRPr="00147367" w14:paraId="1234C01E" w14:textId="77777777" w:rsidTr="00147367">
        <w:trPr>
          <w:trHeight w:val="476"/>
        </w:trPr>
        <w:tc>
          <w:tcPr>
            <w:tcW w:w="5098" w:type="dxa"/>
            <w:gridSpan w:val="2"/>
          </w:tcPr>
          <w:p w14:paraId="0EC5ED94" w14:textId="77777777" w:rsidR="00147367" w:rsidRPr="00147367" w:rsidRDefault="00147367" w:rsidP="00147367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</w:rPr>
              <w:t>Producent</w:t>
            </w:r>
          </w:p>
          <w:p w14:paraId="65122CCE" w14:textId="77777777" w:rsidR="00147367" w:rsidRPr="00147367" w:rsidRDefault="00147367">
            <w:pPr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2"/>
          </w:tcPr>
          <w:p w14:paraId="19E57135" w14:textId="40CBCA06" w:rsidR="00147367" w:rsidRPr="00147367" w:rsidRDefault="00147367">
            <w:pPr>
              <w:rPr>
                <w:rFonts w:cstheme="minorHAnsi"/>
                <w:b/>
              </w:rPr>
            </w:pPr>
          </w:p>
        </w:tc>
      </w:tr>
      <w:tr w:rsidR="00147367" w:rsidRPr="00147367" w14:paraId="7EBF92B4" w14:textId="77777777" w:rsidTr="00147367">
        <w:trPr>
          <w:trHeight w:val="476"/>
        </w:trPr>
        <w:tc>
          <w:tcPr>
            <w:tcW w:w="5098" w:type="dxa"/>
            <w:gridSpan w:val="2"/>
          </w:tcPr>
          <w:p w14:paraId="0BD68C29" w14:textId="33A14A81" w:rsidR="00147367" w:rsidRPr="00147367" w:rsidRDefault="00147367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</w:rPr>
              <w:t>Rok produkcji</w:t>
            </w:r>
          </w:p>
        </w:tc>
        <w:tc>
          <w:tcPr>
            <w:tcW w:w="4820" w:type="dxa"/>
            <w:gridSpan w:val="2"/>
          </w:tcPr>
          <w:p w14:paraId="0CBB0BC7" w14:textId="375D280F" w:rsidR="00147367" w:rsidRPr="00147367" w:rsidRDefault="00147367">
            <w:pPr>
              <w:rPr>
                <w:rFonts w:cstheme="minorHAnsi"/>
                <w:b/>
              </w:rPr>
            </w:pPr>
          </w:p>
        </w:tc>
      </w:tr>
      <w:tr w:rsidR="00084722" w:rsidRPr="00147367" w14:paraId="51656B71" w14:textId="77777777" w:rsidTr="00147367">
        <w:tc>
          <w:tcPr>
            <w:tcW w:w="562" w:type="dxa"/>
          </w:tcPr>
          <w:p w14:paraId="028D75FE" w14:textId="77777777" w:rsidR="00084722" w:rsidRPr="00147367" w:rsidRDefault="00084722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</w:rPr>
              <w:t>L.p.</w:t>
            </w:r>
          </w:p>
        </w:tc>
        <w:tc>
          <w:tcPr>
            <w:tcW w:w="4536" w:type="dxa"/>
          </w:tcPr>
          <w:p w14:paraId="07F43D56" w14:textId="77777777" w:rsidR="00084722" w:rsidRPr="00147367" w:rsidRDefault="00084722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</w:rPr>
              <w:t>Określenie wymaganego parametru</w:t>
            </w:r>
          </w:p>
        </w:tc>
        <w:tc>
          <w:tcPr>
            <w:tcW w:w="2410" w:type="dxa"/>
          </w:tcPr>
          <w:p w14:paraId="2B96912B" w14:textId="3932EEF6" w:rsidR="00084722" w:rsidRPr="00147367" w:rsidRDefault="00BA6ECD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  <w:u w:val="single"/>
              </w:rPr>
              <w:t>Potwierdz</w:t>
            </w:r>
            <w:r w:rsidR="00331FE7" w:rsidRPr="00147367">
              <w:rPr>
                <w:rFonts w:cstheme="minorHAnsi"/>
                <w:b/>
                <w:u w:val="single"/>
              </w:rPr>
              <w:t>ić</w:t>
            </w:r>
            <w:r w:rsidR="00331FE7" w:rsidRPr="00147367">
              <w:rPr>
                <w:rFonts w:cstheme="minorHAnsi"/>
                <w:b/>
              </w:rPr>
              <w:t xml:space="preserve"> należy</w:t>
            </w:r>
            <w:r w:rsidRPr="00147367">
              <w:rPr>
                <w:rFonts w:cstheme="minorHAnsi"/>
                <w:b/>
              </w:rPr>
              <w:t xml:space="preserve"> spełnieni</w:t>
            </w:r>
            <w:r w:rsidR="00331FE7" w:rsidRPr="00147367">
              <w:rPr>
                <w:rFonts w:cstheme="minorHAnsi"/>
                <w:b/>
              </w:rPr>
              <w:t>e</w:t>
            </w:r>
            <w:r w:rsidRPr="00147367">
              <w:rPr>
                <w:rFonts w:cstheme="minorHAnsi"/>
                <w:b/>
              </w:rPr>
              <w:t xml:space="preserve"> wymogu (Tak/Nie)</w:t>
            </w:r>
            <w:r w:rsidR="005F2146" w:rsidRPr="00147367">
              <w:rPr>
                <w:rFonts w:cstheme="minorHAnsi"/>
                <w:b/>
              </w:rPr>
              <w:t>;</w:t>
            </w:r>
          </w:p>
          <w:p w14:paraId="36D63957" w14:textId="108B9B84" w:rsidR="005F2146" w:rsidRPr="00147367" w:rsidRDefault="005F2146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  <w:u w:val="single"/>
              </w:rPr>
              <w:t>Podać</w:t>
            </w:r>
            <w:r w:rsidRPr="00147367">
              <w:rPr>
                <w:rFonts w:cstheme="minorHAnsi"/>
                <w:b/>
              </w:rPr>
              <w:t xml:space="preserve"> należy wartość oferowanego parametru.</w:t>
            </w:r>
          </w:p>
        </w:tc>
        <w:tc>
          <w:tcPr>
            <w:tcW w:w="2410" w:type="dxa"/>
          </w:tcPr>
          <w:p w14:paraId="3FE1B83A" w14:textId="795111F2" w:rsidR="00084722" w:rsidRPr="00147367" w:rsidRDefault="00BA6ECD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</w:rPr>
              <w:t>Oferowane przez Wykonawcę</w:t>
            </w:r>
          </w:p>
        </w:tc>
      </w:tr>
      <w:tr w:rsidR="00C3054A" w:rsidRPr="00147367" w14:paraId="2F46936E" w14:textId="77777777" w:rsidTr="00147367">
        <w:tc>
          <w:tcPr>
            <w:tcW w:w="562" w:type="dxa"/>
          </w:tcPr>
          <w:p w14:paraId="2CEE1459" w14:textId="1C4BD576" w:rsidR="00C3054A" w:rsidRPr="00147367" w:rsidRDefault="00C3054A" w:rsidP="00C3054A">
            <w:pPr>
              <w:ind w:left="22"/>
              <w:rPr>
                <w:rFonts w:cstheme="minorHAnsi"/>
              </w:rPr>
            </w:pPr>
            <w:r w:rsidRPr="00147367">
              <w:rPr>
                <w:rFonts w:cstheme="minorHAnsi"/>
              </w:rPr>
              <w:t>1</w:t>
            </w:r>
          </w:p>
          <w:p w14:paraId="70A4DA67" w14:textId="2448DC5F" w:rsidR="00C3054A" w:rsidRPr="00147367" w:rsidRDefault="00C3054A" w:rsidP="00C3054A">
            <w:pPr>
              <w:ind w:left="22"/>
              <w:rPr>
                <w:rFonts w:cstheme="minorHAnsi"/>
              </w:rPr>
            </w:pPr>
          </w:p>
        </w:tc>
        <w:tc>
          <w:tcPr>
            <w:tcW w:w="4536" w:type="dxa"/>
          </w:tcPr>
          <w:p w14:paraId="448F5D9E" w14:textId="1416FD34" w:rsidR="00C3054A" w:rsidRPr="00147367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147367">
              <w:rPr>
                <w:rFonts w:eastAsia="Times New Roman" w:cstheme="minorHAnsi"/>
              </w:rPr>
              <w:t xml:space="preserve">Aparat wyposażony w 1 </w:t>
            </w:r>
            <w:r w:rsidR="00116A94">
              <w:rPr>
                <w:rFonts w:eastAsia="Times New Roman" w:cstheme="minorHAnsi"/>
              </w:rPr>
              <w:t>i/</w:t>
            </w:r>
            <w:r w:rsidRPr="00147367">
              <w:rPr>
                <w:rFonts w:eastAsia="Times New Roman" w:cstheme="minorHAnsi"/>
              </w:rPr>
              <w:t>lub 2 pompy krwi do zabiegów hemodializy typu HDF/HF. (Należy podać ile aparatów będzie posiadać 1 pompę, a ile będzie posiadać 2 pompy</w:t>
            </w:r>
            <w:r w:rsidR="00116A94">
              <w:rPr>
                <w:rFonts w:eastAsia="Times New Roman" w:cstheme="minorHAnsi"/>
              </w:rPr>
              <w:t>. Zamawiający oczekuje min. 2 aparatów z 2 pompami krwi</w:t>
            </w:r>
            <w:r w:rsidRPr="00147367">
              <w:rPr>
                <w:rFonts w:eastAsia="Times New Roman" w:cstheme="minorHAnsi"/>
              </w:rPr>
              <w:t>).</w:t>
            </w:r>
          </w:p>
        </w:tc>
        <w:tc>
          <w:tcPr>
            <w:tcW w:w="2410" w:type="dxa"/>
          </w:tcPr>
          <w:p w14:paraId="4B075495" w14:textId="02269944" w:rsidR="00C3054A" w:rsidRPr="00147367" w:rsidRDefault="005E0AF3" w:rsidP="00C3054A">
            <w:pPr>
              <w:rPr>
                <w:rFonts w:cstheme="minorHAnsi"/>
              </w:rPr>
            </w:pPr>
            <w:r w:rsidRPr="00147367">
              <w:rPr>
                <w:rFonts w:cstheme="minorHAnsi"/>
              </w:rPr>
              <w:t>Podać</w:t>
            </w:r>
          </w:p>
        </w:tc>
        <w:tc>
          <w:tcPr>
            <w:tcW w:w="2410" w:type="dxa"/>
          </w:tcPr>
          <w:p w14:paraId="7344BE54" w14:textId="77777777" w:rsidR="00C3054A" w:rsidRPr="00147367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2A14FD24" w14:textId="77777777" w:rsidTr="00147367">
        <w:tc>
          <w:tcPr>
            <w:tcW w:w="562" w:type="dxa"/>
          </w:tcPr>
          <w:p w14:paraId="3AD7AB90" w14:textId="1A3AED73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</w:t>
            </w:r>
          </w:p>
        </w:tc>
        <w:tc>
          <w:tcPr>
            <w:tcW w:w="4536" w:type="dxa"/>
          </w:tcPr>
          <w:p w14:paraId="7EDD8129" w14:textId="5028A704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 xml:space="preserve">Programy pracy : hemodializa na dwie igły oraz opcja „jednoigłowa” tzw. </w:t>
            </w:r>
            <w:proofErr w:type="spellStart"/>
            <w:r w:rsidRPr="007758B9">
              <w:rPr>
                <w:rFonts w:eastAsia="Times New Roman" w:cstheme="minorHAnsi"/>
              </w:rPr>
              <w:t>click-clack</w:t>
            </w:r>
            <w:proofErr w:type="spellEnd"/>
          </w:p>
        </w:tc>
        <w:tc>
          <w:tcPr>
            <w:tcW w:w="2410" w:type="dxa"/>
          </w:tcPr>
          <w:p w14:paraId="0562E2EA" w14:textId="5FB2C1B7" w:rsidR="00C3054A" w:rsidRPr="007758B9" w:rsidRDefault="005E0AF3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Podać</w:t>
            </w:r>
          </w:p>
        </w:tc>
        <w:tc>
          <w:tcPr>
            <w:tcW w:w="2410" w:type="dxa"/>
          </w:tcPr>
          <w:p w14:paraId="12B0F789" w14:textId="536283B0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1BB22E29" w14:textId="77777777" w:rsidTr="00147367">
        <w:tc>
          <w:tcPr>
            <w:tcW w:w="562" w:type="dxa"/>
          </w:tcPr>
          <w:p w14:paraId="024014AA" w14:textId="61B40C73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3</w:t>
            </w:r>
          </w:p>
        </w:tc>
        <w:tc>
          <w:tcPr>
            <w:tcW w:w="4536" w:type="dxa"/>
          </w:tcPr>
          <w:p w14:paraId="6F657547" w14:textId="429C1C92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Funkcja profilowania sodu, wodorowęglanu, ultrafiltracji, heparyny oraz temperatury niezależne od pozostałych parametrów.</w:t>
            </w:r>
          </w:p>
        </w:tc>
        <w:tc>
          <w:tcPr>
            <w:tcW w:w="2410" w:type="dxa"/>
          </w:tcPr>
          <w:p w14:paraId="6A967DA8" w14:textId="0BD1D592" w:rsidR="00C3054A" w:rsidRPr="007758B9" w:rsidRDefault="005E0AF3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2251157D" w14:textId="3DA7D4AB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bookmarkEnd w:id="0"/>
      <w:tr w:rsidR="00C3054A" w:rsidRPr="007758B9" w14:paraId="0CCB7D1A" w14:textId="77777777" w:rsidTr="00147367">
        <w:tc>
          <w:tcPr>
            <w:tcW w:w="562" w:type="dxa"/>
          </w:tcPr>
          <w:p w14:paraId="1DA194E4" w14:textId="534E700B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4</w:t>
            </w:r>
          </w:p>
        </w:tc>
        <w:tc>
          <w:tcPr>
            <w:tcW w:w="4536" w:type="dxa"/>
          </w:tcPr>
          <w:p w14:paraId="5AD9B8EE" w14:textId="7A00D7E4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Funkcja profilowania ultrafiltracji z możliwością wyboru gotowych profili oraz tworzenia własnych - min. 10 profili automatycznych oraz min 10 profili własnych.</w:t>
            </w:r>
          </w:p>
        </w:tc>
        <w:tc>
          <w:tcPr>
            <w:tcW w:w="2410" w:type="dxa"/>
          </w:tcPr>
          <w:p w14:paraId="306C6976" w14:textId="145DCAA9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6D9874F3" w14:textId="2A5F988F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0F460088" w14:textId="77777777" w:rsidTr="00147367">
        <w:tc>
          <w:tcPr>
            <w:tcW w:w="562" w:type="dxa"/>
          </w:tcPr>
          <w:p w14:paraId="758AF46E" w14:textId="032D2ECA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5</w:t>
            </w:r>
          </w:p>
        </w:tc>
        <w:tc>
          <w:tcPr>
            <w:tcW w:w="4536" w:type="dxa"/>
          </w:tcPr>
          <w:p w14:paraId="6ED023AF" w14:textId="0D673147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Graficzny podgląd istotnych stanów pracy urządzenia.</w:t>
            </w:r>
          </w:p>
        </w:tc>
        <w:tc>
          <w:tcPr>
            <w:tcW w:w="2410" w:type="dxa"/>
          </w:tcPr>
          <w:p w14:paraId="611BC10E" w14:textId="6D347289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41F5D700" w14:textId="4A16A098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7656F0C9" w14:textId="77777777" w:rsidTr="00147367">
        <w:tc>
          <w:tcPr>
            <w:tcW w:w="562" w:type="dxa"/>
          </w:tcPr>
          <w:p w14:paraId="0B8F199B" w14:textId="7768B839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6</w:t>
            </w:r>
          </w:p>
        </w:tc>
        <w:tc>
          <w:tcPr>
            <w:tcW w:w="4536" w:type="dxa"/>
          </w:tcPr>
          <w:p w14:paraId="0BD60BA1" w14:textId="4ADA368D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Ustawienia aparatu poprzez czytelny monitor o średnicy minimum 15 cali.</w:t>
            </w:r>
          </w:p>
        </w:tc>
        <w:tc>
          <w:tcPr>
            <w:tcW w:w="2410" w:type="dxa"/>
          </w:tcPr>
          <w:p w14:paraId="675834A6" w14:textId="630E04FE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Podać</w:t>
            </w:r>
          </w:p>
        </w:tc>
        <w:tc>
          <w:tcPr>
            <w:tcW w:w="2410" w:type="dxa"/>
          </w:tcPr>
          <w:p w14:paraId="2D88DB6F" w14:textId="00CA2E20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6C871242" w14:textId="77777777" w:rsidTr="00147367">
        <w:tc>
          <w:tcPr>
            <w:tcW w:w="562" w:type="dxa"/>
          </w:tcPr>
          <w:p w14:paraId="00604975" w14:textId="07704F6F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7</w:t>
            </w:r>
          </w:p>
        </w:tc>
        <w:tc>
          <w:tcPr>
            <w:tcW w:w="4536" w:type="dxa"/>
          </w:tcPr>
          <w:p w14:paraId="08EEB97E" w14:textId="306B9D2F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Ciągły, objętościowy pomiar ultrafiltracji.</w:t>
            </w:r>
          </w:p>
        </w:tc>
        <w:tc>
          <w:tcPr>
            <w:tcW w:w="2410" w:type="dxa"/>
          </w:tcPr>
          <w:p w14:paraId="240A0069" w14:textId="2E190AC6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494EBBCA" w14:textId="3DE8B8E5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60CC8F29" w14:textId="77777777" w:rsidTr="00147367">
        <w:tc>
          <w:tcPr>
            <w:tcW w:w="562" w:type="dxa"/>
          </w:tcPr>
          <w:p w14:paraId="14D44F63" w14:textId="7AA40EF1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8</w:t>
            </w:r>
          </w:p>
        </w:tc>
        <w:tc>
          <w:tcPr>
            <w:tcW w:w="4536" w:type="dxa"/>
          </w:tcPr>
          <w:p w14:paraId="2FF64189" w14:textId="2B79E55F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Możliwość zaprogramowania składów koncentratów do wyboru, w trakcie przygotowania do zabiegu.</w:t>
            </w:r>
          </w:p>
        </w:tc>
        <w:tc>
          <w:tcPr>
            <w:tcW w:w="2410" w:type="dxa"/>
          </w:tcPr>
          <w:p w14:paraId="5D455BFB" w14:textId="11BF1ABC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153D03EE" w14:textId="2EBE801B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1032C9F0" w14:textId="77777777" w:rsidTr="00147367">
        <w:tc>
          <w:tcPr>
            <w:tcW w:w="562" w:type="dxa"/>
          </w:tcPr>
          <w:p w14:paraId="229CFF99" w14:textId="02DE278B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9</w:t>
            </w:r>
          </w:p>
        </w:tc>
        <w:tc>
          <w:tcPr>
            <w:tcW w:w="4536" w:type="dxa"/>
          </w:tcPr>
          <w:p w14:paraId="7C06530A" w14:textId="7E614A6B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Wykonywanie hemodializy wodorowęglanowej na ogólnie dostępnych koncentratach kwaśnych.</w:t>
            </w:r>
          </w:p>
        </w:tc>
        <w:tc>
          <w:tcPr>
            <w:tcW w:w="2410" w:type="dxa"/>
          </w:tcPr>
          <w:p w14:paraId="50BB8E50" w14:textId="6B7158BD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19ACAB42" w14:textId="48E693A9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64FEAB57" w14:textId="77777777" w:rsidTr="00147367">
        <w:tc>
          <w:tcPr>
            <w:tcW w:w="562" w:type="dxa"/>
          </w:tcPr>
          <w:p w14:paraId="0779B031" w14:textId="1A388D6B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10</w:t>
            </w:r>
          </w:p>
        </w:tc>
        <w:tc>
          <w:tcPr>
            <w:tcW w:w="4536" w:type="dxa"/>
          </w:tcPr>
          <w:p w14:paraId="6268FD86" w14:textId="7570F410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Możliwość przejścia przed zabiegiem jak i w trakcie z suchego ładunku dwuwęglanu na płynny i odwrotnie.</w:t>
            </w:r>
          </w:p>
        </w:tc>
        <w:tc>
          <w:tcPr>
            <w:tcW w:w="2410" w:type="dxa"/>
          </w:tcPr>
          <w:p w14:paraId="72958E9E" w14:textId="76663E92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70D2E095" w14:textId="464F7DAF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23DB1705" w14:textId="77777777" w:rsidTr="00147367">
        <w:tc>
          <w:tcPr>
            <w:tcW w:w="562" w:type="dxa"/>
          </w:tcPr>
          <w:p w14:paraId="19000226" w14:textId="063B0E3A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11</w:t>
            </w:r>
          </w:p>
        </w:tc>
        <w:tc>
          <w:tcPr>
            <w:tcW w:w="4536" w:type="dxa"/>
          </w:tcPr>
          <w:p w14:paraId="305F219B" w14:textId="094FFA22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Możliwość użycia suchego ładunku od różnych dostawców/producentów.</w:t>
            </w:r>
          </w:p>
        </w:tc>
        <w:tc>
          <w:tcPr>
            <w:tcW w:w="2410" w:type="dxa"/>
          </w:tcPr>
          <w:p w14:paraId="3BFA019B" w14:textId="4B7B673E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4C98FAD2" w14:textId="6E8D40C0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3672DB24" w14:textId="77777777" w:rsidTr="00147367">
        <w:tc>
          <w:tcPr>
            <w:tcW w:w="562" w:type="dxa"/>
          </w:tcPr>
          <w:p w14:paraId="270ECE4B" w14:textId="104D6932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12</w:t>
            </w:r>
          </w:p>
        </w:tc>
        <w:tc>
          <w:tcPr>
            <w:tcW w:w="4536" w:type="dxa"/>
          </w:tcPr>
          <w:p w14:paraId="7E0CE4EA" w14:textId="5C3BA89E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Regulowany przepływ dializatu w zakresie min. 300-800 ml/min.</w:t>
            </w:r>
          </w:p>
        </w:tc>
        <w:tc>
          <w:tcPr>
            <w:tcW w:w="2410" w:type="dxa"/>
          </w:tcPr>
          <w:p w14:paraId="3CA33FAA" w14:textId="4F33C8A4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Podać</w:t>
            </w:r>
          </w:p>
        </w:tc>
        <w:tc>
          <w:tcPr>
            <w:tcW w:w="2410" w:type="dxa"/>
          </w:tcPr>
          <w:p w14:paraId="4FB6E4C3" w14:textId="011C7AE4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4EF3F5CC" w14:textId="77777777" w:rsidTr="00147367">
        <w:tc>
          <w:tcPr>
            <w:tcW w:w="562" w:type="dxa"/>
          </w:tcPr>
          <w:p w14:paraId="6F4DC6CC" w14:textId="3C91B1CB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13</w:t>
            </w:r>
          </w:p>
        </w:tc>
        <w:tc>
          <w:tcPr>
            <w:tcW w:w="4536" w:type="dxa"/>
          </w:tcPr>
          <w:p w14:paraId="15D06E55" w14:textId="7E8BE8D0" w:rsidR="00C3054A" w:rsidRPr="007758B9" w:rsidRDefault="00C3054A" w:rsidP="00147367">
            <w:pPr>
              <w:pStyle w:val="Standarduser"/>
              <w:ind w:left="30"/>
              <w:rPr>
                <w:rFonts w:eastAsia="Times New Roman" w:cstheme="minorHAnsi"/>
                <w:color w:val="000000"/>
              </w:rPr>
            </w:pPr>
            <w:r w:rsidRPr="007758B9">
              <w:rPr>
                <w:rFonts w:asciiTheme="minorHAnsi" w:eastAsia="Times New Roman" w:hAnsiTheme="minorHAnsi" w:cstheme="minorHAnsi"/>
                <w:sz w:val="22"/>
                <w:szCs w:val="22"/>
              </w:rPr>
              <w:t>Test funkcjonalny aparatu przed rozpoczęciem zabiegu i kontrola poprawności działania w trakcie</w:t>
            </w:r>
            <w:r w:rsidR="0014736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7758B9">
              <w:rPr>
                <w:rFonts w:eastAsia="Times New Roman" w:cstheme="minorHAnsi"/>
              </w:rPr>
              <w:t>realizowanego zabiegu.</w:t>
            </w:r>
          </w:p>
        </w:tc>
        <w:tc>
          <w:tcPr>
            <w:tcW w:w="2410" w:type="dxa"/>
          </w:tcPr>
          <w:p w14:paraId="4B33E72A" w14:textId="10A52A1A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78256DD8" w14:textId="5DCE377F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0A8B5CB1" w14:textId="77777777" w:rsidTr="00147367">
        <w:tc>
          <w:tcPr>
            <w:tcW w:w="562" w:type="dxa"/>
          </w:tcPr>
          <w:p w14:paraId="0029768B" w14:textId="1036582E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14</w:t>
            </w:r>
          </w:p>
        </w:tc>
        <w:tc>
          <w:tcPr>
            <w:tcW w:w="4536" w:type="dxa"/>
          </w:tcPr>
          <w:p w14:paraId="51B56765" w14:textId="174E0E04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Całkowity brak zużycia wody oraz koncentratu w trybie oczekiwania na pacjenta.</w:t>
            </w:r>
          </w:p>
        </w:tc>
        <w:tc>
          <w:tcPr>
            <w:tcW w:w="2410" w:type="dxa"/>
          </w:tcPr>
          <w:p w14:paraId="019FE04C" w14:textId="2B4CD7DA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374C70AD" w14:textId="213822E8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0AED1759" w14:textId="77777777" w:rsidTr="00147367">
        <w:tc>
          <w:tcPr>
            <w:tcW w:w="562" w:type="dxa"/>
          </w:tcPr>
          <w:p w14:paraId="1F6F9C7D" w14:textId="5CC6E333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lastRenderedPageBreak/>
              <w:t>15</w:t>
            </w:r>
          </w:p>
        </w:tc>
        <w:tc>
          <w:tcPr>
            <w:tcW w:w="4536" w:type="dxa"/>
          </w:tcPr>
          <w:p w14:paraId="17D32501" w14:textId="287C79C9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Płynna regulacja przepływu pompy krwi w zakresie min. 50-600 ml/min..</w:t>
            </w:r>
          </w:p>
        </w:tc>
        <w:tc>
          <w:tcPr>
            <w:tcW w:w="2410" w:type="dxa"/>
          </w:tcPr>
          <w:p w14:paraId="7546B6FB" w14:textId="0C0F45A9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Podać</w:t>
            </w:r>
          </w:p>
        </w:tc>
        <w:tc>
          <w:tcPr>
            <w:tcW w:w="2410" w:type="dxa"/>
          </w:tcPr>
          <w:p w14:paraId="1A3F56AE" w14:textId="6D6C780F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49296D44" w14:textId="77777777" w:rsidTr="00147367">
        <w:tc>
          <w:tcPr>
            <w:tcW w:w="562" w:type="dxa"/>
          </w:tcPr>
          <w:p w14:paraId="44A56568" w14:textId="0B75157B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16</w:t>
            </w:r>
          </w:p>
        </w:tc>
        <w:tc>
          <w:tcPr>
            <w:tcW w:w="4536" w:type="dxa"/>
          </w:tcPr>
          <w:p w14:paraId="183029D7" w14:textId="4A58CEB0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 xml:space="preserve">Możliwość podania bolusa heparyny automatycznie </w:t>
            </w:r>
            <w:r w:rsidRPr="00205CFE">
              <w:rPr>
                <w:rFonts w:eastAsia="Times New Roman" w:cstheme="minorHAnsi"/>
              </w:rPr>
              <w:t>lub</w:t>
            </w:r>
            <w:r w:rsidRPr="007758B9">
              <w:rPr>
                <w:rFonts w:eastAsia="Times New Roman" w:cstheme="minorHAnsi"/>
              </w:rPr>
              <w:t xml:space="preserve"> ręcznie.</w:t>
            </w:r>
          </w:p>
        </w:tc>
        <w:tc>
          <w:tcPr>
            <w:tcW w:w="2410" w:type="dxa"/>
          </w:tcPr>
          <w:p w14:paraId="12145DB3" w14:textId="40F009C9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0AC1D588" w14:textId="34E6B757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6C9ABAC5" w14:textId="77777777" w:rsidTr="00147367">
        <w:tc>
          <w:tcPr>
            <w:tcW w:w="562" w:type="dxa"/>
          </w:tcPr>
          <w:p w14:paraId="55519FA5" w14:textId="30D3D6F0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17</w:t>
            </w:r>
          </w:p>
        </w:tc>
        <w:tc>
          <w:tcPr>
            <w:tcW w:w="4536" w:type="dxa"/>
          </w:tcPr>
          <w:p w14:paraId="0C8BF021" w14:textId="77777777" w:rsidR="00C3054A" w:rsidRPr="007758B9" w:rsidRDefault="00C3054A" w:rsidP="00147367">
            <w:pPr>
              <w:pStyle w:val="Standarduser"/>
              <w:ind w:left="3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eastAsia="Times New Roman" w:hAnsiTheme="minorHAnsi" w:cstheme="minorHAnsi"/>
                <w:sz w:val="22"/>
                <w:szCs w:val="22"/>
              </w:rPr>
              <w:t>Ultrafiltracja sekwencyjna (ISO UF) - ,,sucha UF” bez przepływu dializatu. Możliwość automatycznego</w:t>
            </w:r>
          </w:p>
          <w:p w14:paraId="376663E5" w14:textId="6F87D576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Zaprogramowania.</w:t>
            </w:r>
          </w:p>
        </w:tc>
        <w:tc>
          <w:tcPr>
            <w:tcW w:w="2410" w:type="dxa"/>
          </w:tcPr>
          <w:p w14:paraId="73DABB79" w14:textId="53B42FFF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6E1311B2" w14:textId="325B4E61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42B1C6B3" w14:textId="77777777" w:rsidTr="00147367">
        <w:tc>
          <w:tcPr>
            <w:tcW w:w="562" w:type="dxa"/>
          </w:tcPr>
          <w:p w14:paraId="06FC00FF" w14:textId="1B77E6E3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18</w:t>
            </w:r>
          </w:p>
        </w:tc>
        <w:tc>
          <w:tcPr>
            <w:tcW w:w="4536" w:type="dxa"/>
          </w:tcPr>
          <w:p w14:paraId="0CBED9A2" w14:textId="491507E7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Minimum trzy czujniki ciśnienia krwi tj. tętniczy, żylny oraz dodatkowo przed dializatorem (wczesne wykrywanie skrzepów w dializatorze poprzez monitorowanie ciśnienia krwi tuż przed dializatorem).</w:t>
            </w:r>
          </w:p>
        </w:tc>
        <w:tc>
          <w:tcPr>
            <w:tcW w:w="2410" w:type="dxa"/>
          </w:tcPr>
          <w:p w14:paraId="09ECDE3B" w14:textId="42A22A85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10AFC8A9" w14:textId="295701CD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7FEB5318" w14:textId="77777777" w:rsidTr="00147367">
        <w:tc>
          <w:tcPr>
            <w:tcW w:w="562" w:type="dxa"/>
          </w:tcPr>
          <w:p w14:paraId="3920898F" w14:textId="1D897A97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19</w:t>
            </w:r>
          </w:p>
        </w:tc>
        <w:tc>
          <w:tcPr>
            <w:tcW w:w="4536" w:type="dxa"/>
          </w:tcPr>
          <w:p w14:paraId="304A0632" w14:textId="46DD0275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Programowanie procedur dezynfekcji: termicznej, cytrotermicznej, chemicznej.</w:t>
            </w:r>
          </w:p>
        </w:tc>
        <w:tc>
          <w:tcPr>
            <w:tcW w:w="2410" w:type="dxa"/>
          </w:tcPr>
          <w:p w14:paraId="7384339D" w14:textId="624604D5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22DC7E70" w14:textId="5F163F38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5B427175" w14:textId="77777777" w:rsidTr="00147367">
        <w:tc>
          <w:tcPr>
            <w:tcW w:w="562" w:type="dxa"/>
          </w:tcPr>
          <w:p w14:paraId="01DFB9B5" w14:textId="6F9A0C4F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20</w:t>
            </w:r>
          </w:p>
        </w:tc>
        <w:tc>
          <w:tcPr>
            <w:tcW w:w="4536" w:type="dxa"/>
          </w:tcPr>
          <w:p w14:paraId="7EE3FD23" w14:textId="27B41EAB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Programowanie automatycznego włączenia i wyłączenia aparatu.</w:t>
            </w:r>
          </w:p>
        </w:tc>
        <w:tc>
          <w:tcPr>
            <w:tcW w:w="2410" w:type="dxa"/>
          </w:tcPr>
          <w:p w14:paraId="39CD0EE1" w14:textId="33345B63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0B732440" w14:textId="31BCF9EF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72F2CCF2" w14:textId="77777777" w:rsidTr="00147367">
        <w:tc>
          <w:tcPr>
            <w:tcW w:w="562" w:type="dxa"/>
          </w:tcPr>
          <w:p w14:paraId="1F0776EA" w14:textId="7152BF0A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21</w:t>
            </w:r>
          </w:p>
        </w:tc>
        <w:tc>
          <w:tcPr>
            <w:tcW w:w="4536" w:type="dxa"/>
          </w:tcPr>
          <w:p w14:paraId="7C69A793" w14:textId="440949A2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Oprogramowanie i komunikacja z użytkownikiem w języku polskim.</w:t>
            </w:r>
          </w:p>
        </w:tc>
        <w:tc>
          <w:tcPr>
            <w:tcW w:w="2410" w:type="dxa"/>
          </w:tcPr>
          <w:p w14:paraId="1C7C43D8" w14:textId="7AA2B00A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7C4EB7EC" w14:textId="0AC0AB67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10EC19D8" w14:textId="77777777" w:rsidTr="00147367">
        <w:tc>
          <w:tcPr>
            <w:tcW w:w="562" w:type="dxa"/>
          </w:tcPr>
          <w:p w14:paraId="67AD55A0" w14:textId="26DEADBB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22</w:t>
            </w:r>
          </w:p>
        </w:tc>
        <w:tc>
          <w:tcPr>
            <w:tcW w:w="4536" w:type="dxa"/>
          </w:tcPr>
          <w:p w14:paraId="7FBAC2BF" w14:textId="335A9894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Archiwizacja dezynfekcji aparatu wraz z błędami i odczyt z poziomu programu użytkowego min. z ostatnich 30 dni (przy wykonaniu 3 zabiegów dziennie).</w:t>
            </w:r>
          </w:p>
        </w:tc>
        <w:tc>
          <w:tcPr>
            <w:tcW w:w="2410" w:type="dxa"/>
          </w:tcPr>
          <w:p w14:paraId="460C1BD5" w14:textId="4E486FFC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3ACE219B" w14:textId="66437C80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34962F87" w14:textId="77777777" w:rsidTr="00147367">
        <w:tc>
          <w:tcPr>
            <w:tcW w:w="562" w:type="dxa"/>
          </w:tcPr>
          <w:p w14:paraId="4CA82179" w14:textId="06678438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23</w:t>
            </w:r>
          </w:p>
        </w:tc>
        <w:tc>
          <w:tcPr>
            <w:tcW w:w="4536" w:type="dxa"/>
          </w:tcPr>
          <w:p w14:paraId="69190D06" w14:textId="359C3F9B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Ssawki koncentratów dezynfekowane automatycznie w procesie dezynfekcji wraz z bagnetami.</w:t>
            </w:r>
          </w:p>
        </w:tc>
        <w:tc>
          <w:tcPr>
            <w:tcW w:w="2410" w:type="dxa"/>
          </w:tcPr>
          <w:p w14:paraId="33BF1D40" w14:textId="4BFCF63B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011598DE" w14:textId="59949258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7A804796" w14:textId="77777777" w:rsidTr="00147367">
        <w:tc>
          <w:tcPr>
            <w:tcW w:w="562" w:type="dxa"/>
          </w:tcPr>
          <w:p w14:paraId="00AA0E56" w14:textId="03B5208F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24</w:t>
            </w:r>
          </w:p>
        </w:tc>
        <w:tc>
          <w:tcPr>
            <w:tcW w:w="4536" w:type="dxa"/>
          </w:tcPr>
          <w:p w14:paraId="16F4B261" w14:textId="4640EEFB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Dezynfekcja aparatu z identyfikacją środka dezynfekcyjnego (zabezpieczenie urządzenia w przypadku użycia niewłaściwego dezynfektantu).</w:t>
            </w:r>
          </w:p>
        </w:tc>
        <w:tc>
          <w:tcPr>
            <w:tcW w:w="2410" w:type="dxa"/>
          </w:tcPr>
          <w:p w14:paraId="21940BA0" w14:textId="427F0D8D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446BE6C1" w14:textId="45D1ED93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45FB9EE8" w14:textId="77777777" w:rsidTr="00147367">
        <w:tc>
          <w:tcPr>
            <w:tcW w:w="562" w:type="dxa"/>
          </w:tcPr>
          <w:p w14:paraId="26473EA7" w14:textId="0947E3E3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25</w:t>
            </w:r>
          </w:p>
        </w:tc>
        <w:tc>
          <w:tcPr>
            <w:tcW w:w="4536" w:type="dxa"/>
          </w:tcPr>
          <w:p w14:paraId="163B5B92" w14:textId="441CEC93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Możliwość pełnego przygotowania aparatu do zabiegu w trakcie trwania dezynfekcji.</w:t>
            </w:r>
          </w:p>
        </w:tc>
        <w:tc>
          <w:tcPr>
            <w:tcW w:w="2410" w:type="dxa"/>
          </w:tcPr>
          <w:p w14:paraId="4CD5C430" w14:textId="1F37A514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7E34ADC7" w14:textId="478ED031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45EA6498" w14:textId="77777777" w:rsidTr="00147367">
        <w:tc>
          <w:tcPr>
            <w:tcW w:w="562" w:type="dxa"/>
          </w:tcPr>
          <w:p w14:paraId="610C0E9C" w14:textId="21701B57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26</w:t>
            </w:r>
          </w:p>
        </w:tc>
        <w:tc>
          <w:tcPr>
            <w:tcW w:w="4536" w:type="dxa"/>
          </w:tcPr>
          <w:p w14:paraId="24AC91A1" w14:textId="77777777" w:rsidR="00C3054A" w:rsidRPr="007758B9" w:rsidRDefault="00C3054A" w:rsidP="00147367">
            <w:pPr>
              <w:pStyle w:val="Standarduser"/>
              <w:ind w:left="3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eastAsia="Times New Roman" w:hAnsiTheme="minorHAnsi" w:cstheme="minorHAnsi"/>
                <w:sz w:val="22"/>
                <w:szCs w:val="22"/>
              </w:rPr>
              <w:t>Program serwisowy umożliwiający wszelkie kalibracje oraz pełną diagnostykę aparatu dostępną z</w:t>
            </w:r>
          </w:p>
          <w:p w14:paraId="269958D4" w14:textId="0B5B993F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poziomu technika dializacyjnego.</w:t>
            </w:r>
          </w:p>
        </w:tc>
        <w:tc>
          <w:tcPr>
            <w:tcW w:w="2410" w:type="dxa"/>
          </w:tcPr>
          <w:p w14:paraId="4C55BAEC" w14:textId="34C4B55A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63F194E8" w14:textId="3FD43DDA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1844A630" w14:textId="77777777" w:rsidTr="00147367">
        <w:tc>
          <w:tcPr>
            <w:tcW w:w="562" w:type="dxa"/>
          </w:tcPr>
          <w:p w14:paraId="4C21ECAA" w14:textId="7179DBA2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27</w:t>
            </w:r>
          </w:p>
        </w:tc>
        <w:tc>
          <w:tcPr>
            <w:tcW w:w="4536" w:type="dxa"/>
          </w:tcPr>
          <w:p w14:paraId="4C81209B" w14:textId="5412AB80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Zasilanie awaryjne zabezpieczające pracę aparatu na min. 30 minut.</w:t>
            </w:r>
          </w:p>
        </w:tc>
        <w:tc>
          <w:tcPr>
            <w:tcW w:w="2410" w:type="dxa"/>
          </w:tcPr>
          <w:p w14:paraId="239CFC23" w14:textId="796E034D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10CCB4E6" w14:textId="0FF0CAB3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2AFD4153" w14:textId="77777777" w:rsidTr="00147367">
        <w:tc>
          <w:tcPr>
            <w:tcW w:w="562" w:type="dxa"/>
          </w:tcPr>
          <w:p w14:paraId="1CA82F9E" w14:textId="70A5B51D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28</w:t>
            </w:r>
          </w:p>
        </w:tc>
        <w:tc>
          <w:tcPr>
            <w:tcW w:w="4536" w:type="dxa"/>
          </w:tcPr>
          <w:p w14:paraId="7B37925E" w14:textId="6B4A2E61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Półka na opakowanie ze środkiem dezynfekcyjnym do automatycznego poboru na aparacie.</w:t>
            </w:r>
          </w:p>
        </w:tc>
        <w:tc>
          <w:tcPr>
            <w:tcW w:w="2410" w:type="dxa"/>
          </w:tcPr>
          <w:p w14:paraId="7CFDB682" w14:textId="0C81975D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1DF7156A" w14:textId="58818CA7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2A61AF81" w14:textId="77777777" w:rsidTr="00147367">
        <w:tc>
          <w:tcPr>
            <w:tcW w:w="562" w:type="dxa"/>
          </w:tcPr>
          <w:p w14:paraId="50BFE15F" w14:textId="5650C445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29</w:t>
            </w:r>
          </w:p>
        </w:tc>
        <w:tc>
          <w:tcPr>
            <w:tcW w:w="4536" w:type="dxa"/>
          </w:tcPr>
          <w:p w14:paraId="6C35D9A4" w14:textId="17E23A20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Pomiar ciśnienia tętniczego za pomocą sprawnego mankietu w okresie dzierżawy aparatów.</w:t>
            </w:r>
          </w:p>
        </w:tc>
        <w:tc>
          <w:tcPr>
            <w:tcW w:w="2410" w:type="dxa"/>
          </w:tcPr>
          <w:p w14:paraId="063671D8" w14:textId="62987DF6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68EB6A80" w14:textId="2C4FA33F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6EA0933F" w14:textId="77777777" w:rsidTr="00147367">
        <w:tc>
          <w:tcPr>
            <w:tcW w:w="562" w:type="dxa"/>
          </w:tcPr>
          <w:p w14:paraId="0096BD23" w14:textId="06F67D27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30</w:t>
            </w:r>
          </w:p>
        </w:tc>
        <w:tc>
          <w:tcPr>
            <w:tcW w:w="4536" w:type="dxa"/>
          </w:tcPr>
          <w:p w14:paraId="31E28FF4" w14:textId="5CDC8CE7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Filtr płynu dializacyjnego (ultrafiltr).</w:t>
            </w:r>
          </w:p>
        </w:tc>
        <w:tc>
          <w:tcPr>
            <w:tcW w:w="2410" w:type="dxa"/>
          </w:tcPr>
          <w:p w14:paraId="0DDD0918" w14:textId="0F252288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5BB94BDF" w14:textId="71BA29A8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4EFC87E3" w14:textId="77777777" w:rsidTr="00147367">
        <w:tc>
          <w:tcPr>
            <w:tcW w:w="562" w:type="dxa"/>
          </w:tcPr>
          <w:p w14:paraId="213DC955" w14:textId="68605813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31</w:t>
            </w:r>
          </w:p>
        </w:tc>
        <w:tc>
          <w:tcPr>
            <w:tcW w:w="4536" w:type="dxa"/>
          </w:tcPr>
          <w:p w14:paraId="5A6175A7" w14:textId="14166B5D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System blokady kół aparatu.</w:t>
            </w:r>
          </w:p>
        </w:tc>
        <w:tc>
          <w:tcPr>
            <w:tcW w:w="2410" w:type="dxa"/>
          </w:tcPr>
          <w:p w14:paraId="28169332" w14:textId="1EAA7EEB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67EB7536" w14:textId="73B2A952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174B6EC1" w14:textId="77777777" w:rsidTr="00147367">
        <w:tc>
          <w:tcPr>
            <w:tcW w:w="562" w:type="dxa"/>
          </w:tcPr>
          <w:p w14:paraId="48F5DF30" w14:textId="0369EFBB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32</w:t>
            </w:r>
          </w:p>
        </w:tc>
        <w:tc>
          <w:tcPr>
            <w:tcW w:w="4536" w:type="dxa"/>
          </w:tcPr>
          <w:p w14:paraId="1B801878" w14:textId="4844FBA1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Aparat nowy lub używany</w:t>
            </w:r>
            <w:r w:rsidR="00DD5FD2">
              <w:rPr>
                <w:rFonts w:eastAsia="Times New Roman" w:cstheme="minorHAnsi"/>
              </w:rPr>
              <w:t>.</w:t>
            </w:r>
          </w:p>
        </w:tc>
        <w:tc>
          <w:tcPr>
            <w:tcW w:w="2410" w:type="dxa"/>
          </w:tcPr>
          <w:p w14:paraId="444C02DE" w14:textId="583D917D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Podać</w:t>
            </w:r>
          </w:p>
        </w:tc>
        <w:tc>
          <w:tcPr>
            <w:tcW w:w="2410" w:type="dxa"/>
          </w:tcPr>
          <w:p w14:paraId="1C3779E1" w14:textId="0519A7EE" w:rsidR="00C3054A" w:rsidRPr="007758B9" w:rsidRDefault="00C3054A" w:rsidP="00C3054A">
            <w:pPr>
              <w:rPr>
                <w:rFonts w:cstheme="minorHAnsi"/>
              </w:rPr>
            </w:pPr>
          </w:p>
        </w:tc>
      </w:tr>
    </w:tbl>
    <w:p w14:paraId="669A8EE6" w14:textId="586F7F14" w:rsidR="009143BB" w:rsidRDefault="009143BB">
      <w:pPr>
        <w:rPr>
          <w:rFonts w:cstheme="minorHAnsi"/>
        </w:rPr>
      </w:pPr>
    </w:p>
    <w:p w14:paraId="486B047F" w14:textId="4C985AFF" w:rsidR="00147367" w:rsidRDefault="00147367">
      <w:pPr>
        <w:rPr>
          <w:rFonts w:cstheme="minorHAnsi"/>
        </w:rPr>
      </w:pPr>
    </w:p>
    <w:p w14:paraId="0BE7C0D5" w14:textId="77777777" w:rsidR="00147367" w:rsidRPr="007758B9" w:rsidRDefault="00147367">
      <w:pPr>
        <w:rPr>
          <w:rFonts w:cstheme="minorHAnsi"/>
        </w:rPr>
      </w:pPr>
    </w:p>
    <w:p w14:paraId="2969D4D3" w14:textId="1DC0D20E" w:rsidR="00C3054A" w:rsidRPr="007758B9" w:rsidRDefault="00147367" w:rsidP="00C3054A">
      <w:pPr>
        <w:pStyle w:val="Standarduser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lastRenderedPageBreak/>
        <w:t xml:space="preserve">II. </w:t>
      </w:r>
      <w:r w:rsidR="00C3054A" w:rsidRPr="007758B9">
        <w:rPr>
          <w:rFonts w:asciiTheme="minorHAnsi" w:eastAsia="Times New Roman" w:hAnsiTheme="minorHAnsi" w:cstheme="minorHAnsi"/>
          <w:b/>
          <w:sz w:val="22"/>
          <w:szCs w:val="22"/>
        </w:rPr>
        <w:t>Określenie parametrów technicznych oferowanych m</w:t>
      </w:r>
      <w:r w:rsidR="00C3054A" w:rsidRPr="007758B9">
        <w:rPr>
          <w:rFonts w:asciiTheme="minorHAnsi" w:hAnsiTheme="minorHAnsi" w:cstheme="minorHAnsi"/>
          <w:b/>
          <w:sz w:val="22"/>
          <w:szCs w:val="22"/>
        </w:rPr>
        <w:t>ateriałów zużywalnych do zaoferowanych aparatów do hemodializy.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410"/>
        <w:gridCol w:w="2410"/>
      </w:tblGrid>
      <w:tr w:rsidR="00C3054A" w:rsidRPr="007758B9" w14:paraId="6B60243C" w14:textId="77777777" w:rsidTr="00147367">
        <w:tc>
          <w:tcPr>
            <w:tcW w:w="562" w:type="dxa"/>
          </w:tcPr>
          <w:p w14:paraId="21493BD2" w14:textId="77777777" w:rsidR="00C3054A" w:rsidRPr="007758B9" w:rsidRDefault="00C3054A" w:rsidP="004406FD">
            <w:pPr>
              <w:rPr>
                <w:rFonts w:cstheme="minorHAnsi"/>
                <w:b/>
              </w:rPr>
            </w:pPr>
            <w:r w:rsidRPr="007758B9">
              <w:rPr>
                <w:rFonts w:cstheme="minorHAnsi"/>
                <w:b/>
              </w:rPr>
              <w:t>L.p.</w:t>
            </w:r>
          </w:p>
        </w:tc>
        <w:tc>
          <w:tcPr>
            <w:tcW w:w="4536" w:type="dxa"/>
          </w:tcPr>
          <w:p w14:paraId="1188AEC6" w14:textId="77777777" w:rsidR="00C3054A" w:rsidRPr="007758B9" w:rsidRDefault="00C3054A" w:rsidP="004406FD">
            <w:pPr>
              <w:rPr>
                <w:rFonts w:cstheme="minorHAnsi"/>
                <w:b/>
              </w:rPr>
            </w:pPr>
            <w:r w:rsidRPr="007758B9">
              <w:rPr>
                <w:rFonts w:cstheme="minorHAnsi"/>
                <w:b/>
              </w:rPr>
              <w:t>Określenie wymaganego parametru</w:t>
            </w:r>
          </w:p>
        </w:tc>
        <w:tc>
          <w:tcPr>
            <w:tcW w:w="2410" w:type="dxa"/>
          </w:tcPr>
          <w:p w14:paraId="43A5A058" w14:textId="77777777" w:rsidR="00C3054A" w:rsidRPr="007758B9" w:rsidRDefault="00C3054A" w:rsidP="004406FD">
            <w:pPr>
              <w:rPr>
                <w:rFonts w:cstheme="minorHAnsi"/>
                <w:b/>
              </w:rPr>
            </w:pPr>
            <w:r w:rsidRPr="007758B9">
              <w:rPr>
                <w:rFonts w:cstheme="minorHAnsi"/>
                <w:b/>
                <w:u w:val="single"/>
              </w:rPr>
              <w:t>Potwierdzić</w:t>
            </w:r>
            <w:r w:rsidRPr="007758B9">
              <w:rPr>
                <w:rFonts w:cstheme="minorHAnsi"/>
                <w:b/>
              </w:rPr>
              <w:t xml:space="preserve"> należy spełnienie wymogu (Tak/Nie);</w:t>
            </w:r>
          </w:p>
          <w:p w14:paraId="44053592" w14:textId="77777777" w:rsidR="00C3054A" w:rsidRPr="007758B9" w:rsidRDefault="00C3054A" w:rsidP="004406FD">
            <w:pPr>
              <w:rPr>
                <w:rFonts w:cstheme="minorHAnsi"/>
                <w:b/>
              </w:rPr>
            </w:pPr>
            <w:r w:rsidRPr="007758B9">
              <w:rPr>
                <w:rFonts w:cstheme="minorHAnsi"/>
                <w:b/>
                <w:u w:val="single"/>
              </w:rPr>
              <w:t>Podać</w:t>
            </w:r>
            <w:r w:rsidRPr="007758B9">
              <w:rPr>
                <w:rFonts w:cstheme="minorHAnsi"/>
                <w:b/>
              </w:rPr>
              <w:t xml:space="preserve"> należy wartość oferowanego parametru.</w:t>
            </w:r>
          </w:p>
        </w:tc>
        <w:tc>
          <w:tcPr>
            <w:tcW w:w="2410" w:type="dxa"/>
          </w:tcPr>
          <w:p w14:paraId="16E50792" w14:textId="77777777" w:rsidR="00C3054A" w:rsidRPr="007758B9" w:rsidRDefault="00C3054A" w:rsidP="004406FD">
            <w:pPr>
              <w:rPr>
                <w:rFonts w:cstheme="minorHAnsi"/>
                <w:b/>
              </w:rPr>
            </w:pPr>
            <w:r w:rsidRPr="007758B9">
              <w:rPr>
                <w:rFonts w:cstheme="minorHAnsi"/>
                <w:b/>
              </w:rPr>
              <w:t>Oferowane przez Wykonawcę</w:t>
            </w:r>
          </w:p>
        </w:tc>
      </w:tr>
      <w:tr w:rsidR="005D37AE" w:rsidRPr="007758B9" w14:paraId="20ACD985" w14:textId="77777777" w:rsidTr="00147367">
        <w:tc>
          <w:tcPr>
            <w:tcW w:w="562" w:type="dxa"/>
          </w:tcPr>
          <w:p w14:paraId="625AF47A" w14:textId="25D3E874" w:rsidR="005D37AE" w:rsidRPr="007758B9" w:rsidRDefault="005D37AE" w:rsidP="005D37AE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1</w:t>
            </w:r>
          </w:p>
        </w:tc>
        <w:tc>
          <w:tcPr>
            <w:tcW w:w="4536" w:type="dxa"/>
          </w:tcPr>
          <w:p w14:paraId="7465BAEB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Komplet jednorazowego użytku linii krwi tętniczej </w:t>
            </w:r>
            <w:r w:rsidRPr="007758B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i żylnej na dwa wkłucia  </w:t>
            </w:r>
          </w:p>
          <w:p w14:paraId="7DC0C84C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1. linia krwi tętnicza i żylna wyposażona w przewód przetwornika  ciśnienia żylnego i tętniczego,  posiadająca jeziorko tętnicze i żylne oraz klamry zaciskowe na wszystkich odprowadzeniach,</w:t>
            </w:r>
          </w:p>
          <w:p w14:paraId="67D11759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2. posiada port dostępowy do pobierania próbek krwi, wykonywania iniekcji oraz możliwość podłączenia wlewu dożylnego,</w:t>
            </w:r>
          </w:p>
          <w:p w14:paraId="5B79A864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3.wyposażona w worek zbiorczy oraz spyk do nakłuwania butelki z solą fizjologiczną,</w:t>
            </w:r>
          </w:p>
          <w:p w14:paraId="653DF638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4. linie kompatybilne z dzierżawionymi aparatami do hemodializy,</w:t>
            </w:r>
          </w:p>
          <w:p w14:paraId="151B9FC8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5. sterylizowane parą wodną lub promieniami gamma,</w:t>
            </w:r>
          </w:p>
          <w:p w14:paraId="5FCD8289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6. linie krwi bez obecności flatanów.</w:t>
            </w:r>
          </w:p>
          <w:p w14:paraId="5661CEB3" w14:textId="6A15BB87" w:rsidR="005D37AE" w:rsidRPr="007758B9" w:rsidRDefault="005D37AE" w:rsidP="005D37AE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cstheme="minorHAnsi"/>
              </w:rPr>
              <w:t xml:space="preserve">7. inny niezbędny do użycia asortyment, zgodnie z zaleceniami producenta. </w:t>
            </w:r>
          </w:p>
        </w:tc>
        <w:tc>
          <w:tcPr>
            <w:tcW w:w="2410" w:type="dxa"/>
          </w:tcPr>
          <w:p w14:paraId="014395D4" w14:textId="4D03494B" w:rsidR="005D37AE" w:rsidRPr="007758B9" w:rsidRDefault="00D56092" w:rsidP="005D37AE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18D78F9B" w14:textId="77777777" w:rsidR="005D37AE" w:rsidRPr="007758B9" w:rsidRDefault="005D37AE" w:rsidP="005D37AE">
            <w:pPr>
              <w:rPr>
                <w:rFonts w:cstheme="minorHAnsi"/>
              </w:rPr>
            </w:pPr>
          </w:p>
        </w:tc>
      </w:tr>
      <w:tr w:rsidR="005D37AE" w:rsidRPr="007758B9" w14:paraId="6ECFC41B" w14:textId="77777777" w:rsidTr="00147367">
        <w:tc>
          <w:tcPr>
            <w:tcW w:w="562" w:type="dxa"/>
          </w:tcPr>
          <w:p w14:paraId="222188BD" w14:textId="0E16B575" w:rsidR="005D37AE" w:rsidRPr="007758B9" w:rsidRDefault="005D37AE" w:rsidP="005D37AE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</w:t>
            </w:r>
          </w:p>
        </w:tc>
        <w:tc>
          <w:tcPr>
            <w:tcW w:w="4536" w:type="dxa"/>
          </w:tcPr>
          <w:p w14:paraId="5EC80A40" w14:textId="4A41469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Komplet jednorazowego użytku linii krwi tętniczej i żylnej na jedną igłę</w:t>
            </w:r>
          </w:p>
          <w:p w14:paraId="3B3E1BC8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1. linia krwi tętnicza i żylna, </w:t>
            </w:r>
            <w:r w:rsidRPr="007758B9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>które są połączone specjalnym łącznikiem typu "Y" lub "T", umożliwiającym podłączenie do jednej igły.</w:t>
            </w:r>
          </w:p>
          <w:p w14:paraId="58BC9C06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2. posiada port dostępowy do pobierania próbek krwi, wykonywania iniekcji oraz możliwość podłączenia wlewu dożylnego,</w:t>
            </w:r>
          </w:p>
          <w:p w14:paraId="56BA8040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3.wyposażona w worek zbiorczy oraz spyk do nakłuwania butelki z solą fizjologiczną,</w:t>
            </w:r>
          </w:p>
          <w:p w14:paraId="4BD6EA92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4. linie kompatybilne z dzierżawionymi aparatami do hemodializy,</w:t>
            </w:r>
          </w:p>
          <w:p w14:paraId="0EF1BC48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5. sterylizowane parą wodną lub promieniami gamma,</w:t>
            </w:r>
          </w:p>
          <w:p w14:paraId="6AD0D671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6. linie krwi bez obecności flatanów.</w:t>
            </w:r>
          </w:p>
          <w:p w14:paraId="7B878C71" w14:textId="68BFA768" w:rsidR="005D37AE" w:rsidRPr="007758B9" w:rsidRDefault="005D37AE" w:rsidP="005D37AE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cstheme="minorHAnsi"/>
              </w:rPr>
              <w:t>7. inny niezbędny do użycia asortyment, zgodnie z zaleceniami producenta.</w:t>
            </w:r>
          </w:p>
        </w:tc>
        <w:tc>
          <w:tcPr>
            <w:tcW w:w="2410" w:type="dxa"/>
          </w:tcPr>
          <w:p w14:paraId="1A23C214" w14:textId="121F96C5" w:rsidR="005D37AE" w:rsidRPr="007758B9" w:rsidRDefault="00D56092" w:rsidP="005D37AE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68D92E3D" w14:textId="77777777" w:rsidR="005D37AE" w:rsidRPr="007758B9" w:rsidRDefault="005D37AE" w:rsidP="005D37AE">
            <w:pPr>
              <w:rPr>
                <w:rFonts w:cstheme="minorHAnsi"/>
              </w:rPr>
            </w:pPr>
          </w:p>
        </w:tc>
      </w:tr>
      <w:tr w:rsidR="005D37AE" w:rsidRPr="007758B9" w14:paraId="561C2E37" w14:textId="77777777" w:rsidTr="00147367">
        <w:tc>
          <w:tcPr>
            <w:tcW w:w="562" w:type="dxa"/>
          </w:tcPr>
          <w:p w14:paraId="49A20973" w14:textId="5999B64F" w:rsidR="005D37AE" w:rsidRPr="007758B9" w:rsidRDefault="005D37AE" w:rsidP="005D37AE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3</w:t>
            </w:r>
          </w:p>
        </w:tc>
        <w:tc>
          <w:tcPr>
            <w:tcW w:w="4536" w:type="dxa"/>
          </w:tcPr>
          <w:p w14:paraId="1B863273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Komponenta wodorowęglanowa w postaci suchej</w:t>
            </w:r>
          </w:p>
          <w:p w14:paraId="064A2E50" w14:textId="70AAC223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1. składnik w postaci kapsuły z</w:t>
            </w:r>
            <w:r w:rsidR="00EC21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wodorowęglanem w proszku,</w:t>
            </w:r>
          </w:p>
          <w:p w14:paraId="66DF5FF1" w14:textId="4A593711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2. wielkość jednej kapsuły umożliwia </w:t>
            </w:r>
            <w:r w:rsidR="00147367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rzeprowadzenie dializy trwającej do 5 godzin,</w:t>
            </w:r>
          </w:p>
          <w:p w14:paraId="68514DE0" w14:textId="22709930" w:rsidR="005D37AE" w:rsidRPr="007758B9" w:rsidRDefault="005D37AE" w:rsidP="005D37AE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cstheme="minorHAnsi"/>
              </w:rPr>
              <w:lastRenderedPageBreak/>
              <w:t>3. kapsuła kompatybilna z dzierżawionymi aparatami do hemodializy.</w:t>
            </w:r>
          </w:p>
        </w:tc>
        <w:tc>
          <w:tcPr>
            <w:tcW w:w="2410" w:type="dxa"/>
          </w:tcPr>
          <w:p w14:paraId="1225870F" w14:textId="60E7B2D8" w:rsidR="005D37AE" w:rsidRPr="007758B9" w:rsidRDefault="00D56092" w:rsidP="005D37AE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lastRenderedPageBreak/>
              <w:t>Potwierdzić</w:t>
            </w:r>
          </w:p>
        </w:tc>
        <w:tc>
          <w:tcPr>
            <w:tcW w:w="2410" w:type="dxa"/>
          </w:tcPr>
          <w:p w14:paraId="44BB0784" w14:textId="77777777" w:rsidR="005D37AE" w:rsidRPr="007758B9" w:rsidRDefault="005D37AE" w:rsidP="005D37AE">
            <w:pPr>
              <w:rPr>
                <w:rFonts w:cstheme="minorHAnsi"/>
              </w:rPr>
            </w:pPr>
          </w:p>
        </w:tc>
      </w:tr>
      <w:tr w:rsidR="005D37AE" w:rsidRPr="007758B9" w14:paraId="3E0E7584" w14:textId="77777777" w:rsidTr="00147367">
        <w:tc>
          <w:tcPr>
            <w:tcW w:w="562" w:type="dxa"/>
          </w:tcPr>
          <w:p w14:paraId="7B44D9C6" w14:textId="637EEC05" w:rsidR="005D37AE" w:rsidRPr="007758B9" w:rsidRDefault="005D37AE" w:rsidP="005D37AE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4</w:t>
            </w:r>
          </w:p>
        </w:tc>
        <w:tc>
          <w:tcPr>
            <w:tcW w:w="4536" w:type="dxa"/>
          </w:tcPr>
          <w:p w14:paraId="54B18AD9" w14:textId="77777777" w:rsidR="005D37AE" w:rsidRPr="007758B9" w:rsidRDefault="005D37AE" w:rsidP="005D37AE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/>
                <w:sz w:val="22"/>
                <w:szCs w:val="22"/>
              </w:rPr>
              <w:t>Koncentrat kwaśny do dializ</w:t>
            </w:r>
          </w:p>
          <w:p w14:paraId="3A287A74" w14:textId="77777777" w:rsidR="005D37AE" w:rsidRPr="007758B9" w:rsidRDefault="005D37AE" w:rsidP="005D37AE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1. 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pojemnik na koncentrat w opakowaniu 5 L (+/- 0,5 L),</w:t>
            </w:r>
          </w:p>
          <w:p w14:paraId="02203B00" w14:textId="26B439A3" w:rsidR="005D37AE" w:rsidRPr="007758B9" w:rsidRDefault="005D37AE" w:rsidP="005D37AE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2. 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z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>amawiający ma możliwość zamawiania składu koncentratu</w:t>
            </w:r>
            <w:r w:rsidR="00D56092"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>w zależności od aktualnych potrzeb w zakresie zawartości potasu, wapnia, glukozy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,</w:t>
            </w:r>
          </w:p>
          <w:p w14:paraId="29841E22" w14:textId="77777777" w:rsidR="005D37AE" w:rsidRPr="007758B9" w:rsidRDefault="005D37AE" w:rsidP="005D37AE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>3. na opakowaniu wyraźnie zaznaczony skład koncentratu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,</w:t>
            </w:r>
          </w:p>
          <w:p w14:paraId="1B638AE0" w14:textId="4C84BB7F" w:rsidR="005D37AE" w:rsidRPr="007758B9" w:rsidRDefault="005D37AE" w:rsidP="005D37AE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cstheme="minorHAnsi"/>
                <w:bCs/>
              </w:rPr>
              <w:t>4. koncentrat musi być odpowiedni do dzierżawionego aparatu.</w:t>
            </w:r>
          </w:p>
        </w:tc>
        <w:tc>
          <w:tcPr>
            <w:tcW w:w="2410" w:type="dxa"/>
          </w:tcPr>
          <w:p w14:paraId="54D37649" w14:textId="5E82A9FE" w:rsidR="005D37AE" w:rsidRPr="007758B9" w:rsidRDefault="0067575C" w:rsidP="005D37AE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4F6DB03A" w14:textId="77777777" w:rsidR="005D37AE" w:rsidRPr="007758B9" w:rsidRDefault="005D37AE" w:rsidP="005D37AE">
            <w:pPr>
              <w:rPr>
                <w:rFonts w:cstheme="minorHAnsi"/>
              </w:rPr>
            </w:pPr>
          </w:p>
        </w:tc>
      </w:tr>
      <w:tr w:rsidR="005D37AE" w:rsidRPr="007758B9" w14:paraId="22809F2E" w14:textId="77777777" w:rsidTr="00147367">
        <w:tc>
          <w:tcPr>
            <w:tcW w:w="562" w:type="dxa"/>
          </w:tcPr>
          <w:p w14:paraId="1CA426D8" w14:textId="3ED6B852" w:rsidR="005D37AE" w:rsidRPr="007758B9" w:rsidRDefault="005D37AE" w:rsidP="005D37AE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5</w:t>
            </w:r>
          </w:p>
        </w:tc>
        <w:tc>
          <w:tcPr>
            <w:tcW w:w="4536" w:type="dxa"/>
          </w:tcPr>
          <w:p w14:paraId="1B19CA03" w14:textId="40761FBB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Filtr płynu dializacyjnego do oferowanych aparatów do hemodializy 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w ilości niezbędnej do wykonania </w:t>
            </w:r>
            <w:r w:rsidR="00C8135B" w:rsidRPr="00E7175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833172" w:rsidRPr="00E71752">
              <w:rPr>
                <w:rFonts w:asciiTheme="minorHAnsi" w:hAnsiTheme="minorHAnsi" w:cstheme="minorHAnsi"/>
                <w:sz w:val="22"/>
                <w:szCs w:val="22"/>
              </w:rPr>
              <w:t>608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  dializ w ciągu </w:t>
            </w:r>
            <w:r w:rsidR="00C8135B" w:rsidRPr="007758B9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 miesięcy zgodnie z zaleceniami producenta</w:t>
            </w:r>
            <w:r w:rsidR="00C8135B" w:rsidRPr="007758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072E15E" w14:textId="47678485" w:rsidR="005D37AE" w:rsidRPr="007758B9" w:rsidRDefault="005D37AE" w:rsidP="005D37AE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cstheme="minorHAnsi"/>
              </w:rPr>
              <w:t>Filtr musi być odpowiedni do dzierżawionego aparatu.</w:t>
            </w:r>
          </w:p>
        </w:tc>
        <w:tc>
          <w:tcPr>
            <w:tcW w:w="2410" w:type="dxa"/>
          </w:tcPr>
          <w:p w14:paraId="323CB621" w14:textId="55C07147" w:rsidR="005D37AE" w:rsidRPr="007758B9" w:rsidRDefault="0067575C" w:rsidP="005D37AE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5E23E7CD" w14:textId="77777777" w:rsidR="005D37AE" w:rsidRPr="007758B9" w:rsidRDefault="005D37AE" w:rsidP="005D37AE">
            <w:pPr>
              <w:rPr>
                <w:rFonts w:cstheme="minorHAnsi"/>
              </w:rPr>
            </w:pPr>
          </w:p>
        </w:tc>
      </w:tr>
      <w:tr w:rsidR="005D37AE" w:rsidRPr="007758B9" w14:paraId="42A79F24" w14:textId="77777777" w:rsidTr="00147367">
        <w:tc>
          <w:tcPr>
            <w:tcW w:w="562" w:type="dxa"/>
          </w:tcPr>
          <w:p w14:paraId="649FB014" w14:textId="4E69E872" w:rsidR="005D37AE" w:rsidRPr="007758B9" w:rsidRDefault="005D37AE" w:rsidP="005D37AE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6</w:t>
            </w:r>
          </w:p>
        </w:tc>
        <w:tc>
          <w:tcPr>
            <w:tcW w:w="4536" w:type="dxa"/>
          </w:tcPr>
          <w:p w14:paraId="6953BB54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Preparat do chemiczno-termicznej dezynfekcji i dekalcyfikacji 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do oferowanych  aparatów do hemodializy w postaci suchej lub płynnej w ilości niezbędnej do wykonania</w:t>
            </w:r>
          </w:p>
          <w:p w14:paraId="4C467DA0" w14:textId="01D67033" w:rsidR="005D37AE" w:rsidRPr="007758B9" w:rsidRDefault="00C8135B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75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833172" w:rsidRPr="00E71752">
              <w:rPr>
                <w:rFonts w:asciiTheme="minorHAnsi" w:hAnsiTheme="minorHAnsi" w:cstheme="minorHAnsi"/>
                <w:sz w:val="22"/>
                <w:szCs w:val="22"/>
              </w:rPr>
              <w:t>608</w:t>
            </w:r>
            <w:r w:rsidR="005D37AE" w:rsidRPr="00E71752">
              <w:rPr>
                <w:rFonts w:asciiTheme="minorHAnsi" w:hAnsiTheme="minorHAnsi" w:cstheme="minorHAnsi"/>
                <w:sz w:val="22"/>
                <w:szCs w:val="22"/>
              </w:rPr>
              <w:t xml:space="preserve"> dializ</w:t>
            </w:r>
            <w:r w:rsidR="005D37AE"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 w ciągu 12 miesięcy zgodnie z zaleceniami producenta.</w:t>
            </w:r>
          </w:p>
          <w:p w14:paraId="5D32D431" w14:textId="474E437C" w:rsidR="005D37AE" w:rsidRPr="007758B9" w:rsidRDefault="005D37AE" w:rsidP="005D37AE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cstheme="minorHAnsi"/>
              </w:rPr>
              <w:t>Preparat musi być odpowiedni do dzierżawionego aparatu.</w:t>
            </w:r>
          </w:p>
        </w:tc>
        <w:tc>
          <w:tcPr>
            <w:tcW w:w="2410" w:type="dxa"/>
          </w:tcPr>
          <w:p w14:paraId="02034F58" w14:textId="52C6A23C" w:rsidR="005D37AE" w:rsidRPr="007758B9" w:rsidRDefault="0067575C" w:rsidP="005D37AE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540799E4" w14:textId="77777777" w:rsidR="005D37AE" w:rsidRPr="007758B9" w:rsidRDefault="005D37AE" w:rsidP="005D37AE">
            <w:pPr>
              <w:rPr>
                <w:rFonts w:cstheme="minorHAnsi"/>
              </w:rPr>
            </w:pPr>
          </w:p>
        </w:tc>
      </w:tr>
    </w:tbl>
    <w:p w14:paraId="0493D502" w14:textId="77777777" w:rsidR="00295051" w:rsidRPr="007758B9" w:rsidRDefault="00295051">
      <w:pPr>
        <w:rPr>
          <w:rFonts w:cstheme="minorHAnsi"/>
          <w:b/>
        </w:rPr>
      </w:pPr>
    </w:p>
    <w:p w14:paraId="0A905B46" w14:textId="4AFA40AC" w:rsidR="005D37AE" w:rsidRPr="007758B9" w:rsidRDefault="00147367" w:rsidP="00147367">
      <w:pPr>
        <w:rPr>
          <w:rFonts w:cstheme="minorHAnsi"/>
          <w:b/>
        </w:rPr>
      </w:pPr>
      <w:r>
        <w:rPr>
          <w:rFonts w:cstheme="minorHAnsi"/>
          <w:b/>
        </w:rPr>
        <w:t xml:space="preserve">III.  </w:t>
      </w:r>
      <w:r w:rsidR="005D37AE" w:rsidRPr="007758B9">
        <w:rPr>
          <w:rFonts w:cstheme="minorHAnsi"/>
          <w:b/>
        </w:rPr>
        <w:t>Serwis i szkolenia dotyczące oferowanego sprzętu - aparatów do hemodializy</w:t>
      </w:r>
    </w:p>
    <w:tbl>
      <w:tblPr>
        <w:tblW w:w="9270" w:type="dxa"/>
        <w:tblInd w:w="-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"/>
        <w:gridCol w:w="5670"/>
        <w:gridCol w:w="2977"/>
      </w:tblGrid>
      <w:tr w:rsidR="005D37AE" w:rsidRPr="007758B9" w14:paraId="03F7308E" w14:textId="77777777" w:rsidTr="00147367">
        <w:trPr>
          <w:trHeight w:val="760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AC5445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29A0AE" w14:textId="77777777" w:rsidR="005D37AE" w:rsidRPr="007758B9" w:rsidRDefault="005D37AE" w:rsidP="004406FD">
            <w:pPr>
              <w:pStyle w:val="TableContentsus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7758B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Określenie wymaganego parametru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05DCDF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7758B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Potwierdzenie spełnienia wymogu</w:t>
            </w:r>
          </w:p>
        </w:tc>
      </w:tr>
      <w:tr w:rsidR="005D37AE" w:rsidRPr="007758B9" w14:paraId="2F878933" w14:textId="77777777" w:rsidTr="00147367">
        <w:trPr>
          <w:trHeight w:val="644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0E6D63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873279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Autoryzowany serwis gwarancyjny potwierdzony certyfikatem o autoryzacji serwisowej.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A83F0B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0160E648" w14:textId="77777777" w:rsidTr="00147367">
        <w:trPr>
          <w:trHeight w:val="1121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A73B45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99CCCA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Bezpłatne naprawy serwisowe, przeglądy techniczne, podstawowe zestawy przeglądowe, konserwacje. Bezpłatna wymiana części zużywalnych w trakcie całego okresu trwania umowy (jeśli dotyczy).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522BA4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6B5CF451" w14:textId="77777777" w:rsidTr="00147367">
        <w:trPr>
          <w:trHeight w:val="574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6F185E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06C18A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Szkolenie personelu medycznego w zakresie obsługi w miejscu użytkowania oferowanego sprzętu.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3BA605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7FD69E1A" w14:textId="77777777" w:rsidTr="00147367">
        <w:trPr>
          <w:trHeight w:val="869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15B3D8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A15F61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Szkolenie personelu technicznego w zakresie konserwacji 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br/>
              <w:t>i napraw niewymagających interwencji serwisu w miejscu użytkowania oferowanego sprzętu, potwierdzone w protokole zdawczo-odbiorczym.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D4D406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1F1A5C3C" w14:textId="77777777" w:rsidTr="00147367">
        <w:trPr>
          <w:trHeight w:val="379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7C46ED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B9E4AA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Pełna dokumentacja serwisowa przy odbiorze.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861D2E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2D1AA5A8" w14:textId="77777777" w:rsidTr="00147367">
        <w:trPr>
          <w:trHeight w:val="574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511A33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66FD68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Wykonawca wraz z przedmiotem dzierżawy dostarczy  instrukcję w języku polskim oraz paszport techniczny.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144152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61205C2B" w14:textId="77777777" w:rsidTr="00147367">
        <w:trPr>
          <w:trHeight w:val="548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51E0B7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26BFA5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Możliwość zgłaszania i przyjmowania  informacji o konieczności naprawy aparatu drogą telefoniczną lub mailową.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92FDD3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5B21DD5D" w14:textId="77777777" w:rsidTr="00147367">
        <w:trPr>
          <w:trHeight w:val="329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7CD9A1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B5C092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Podjęcie naprawy od momentu zgłoszenia w ciągu 24 godzin.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A954AA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3AB4A905" w14:textId="77777777" w:rsidTr="00147367">
        <w:trPr>
          <w:trHeight w:val="274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36304C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E7A295" w14:textId="75BFD4AD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Czas niezbędny na </w:t>
            </w:r>
            <w:r w:rsidRPr="0062360D">
              <w:rPr>
                <w:rFonts w:asciiTheme="minorHAnsi" w:hAnsiTheme="minorHAnsi" w:cstheme="minorHAnsi"/>
                <w:sz w:val="22"/>
                <w:szCs w:val="22"/>
              </w:rPr>
              <w:t xml:space="preserve">usunięcie awarii </w:t>
            </w:r>
            <w:r w:rsidR="00DE4A07" w:rsidRPr="001B180C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1B180C">
              <w:rPr>
                <w:rFonts w:asciiTheme="minorHAnsi" w:hAnsiTheme="minorHAnsi" w:cstheme="minorHAnsi"/>
                <w:sz w:val="22"/>
                <w:szCs w:val="22"/>
              </w:rPr>
              <w:t xml:space="preserve"> 3 dni</w:t>
            </w:r>
            <w:r w:rsidR="00DE4A07">
              <w:rPr>
                <w:rFonts w:asciiTheme="minorHAnsi" w:hAnsiTheme="minorHAnsi" w:cstheme="minorHAnsi"/>
                <w:sz w:val="22"/>
                <w:szCs w:val="22"/>
              </w:rPr>
              <w:t xml:space="preserve"> roboczych.</w:t>
            </w:r>
            <w:r w:rsidR="007758B9" w:rsidRPr="007758B9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551933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1B5E9215" w14:textId="77777777" w:rsidTr="00147367">
        <w:trPr>
          <w:trHeight w:val="649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C50972" w14:textId="77777777" w:rsidR="005D37AE" w:rsidRPr="007758B9" w:rsidRDefault="005D37AE" w:rsidP="001B180C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083216" w14:textId="5A816F53" w:rsidR="00F47A7A" w:rsidRPr="001B180C" w:rsidRDefault="00F47A7A" w:rsidP="001B180C">
            <w:pPr>
              <w:autoSpaceDE w:val="0"/>
              <w:autoSpaceDN w:val="0"/>
              <w:adjustRightInd w:val="0"/>
              <w:spacing w:after="80" w:line="240" w:lineRule="auto"/>
              <w:contextualSpacing/>
              <w:rPr>
                <w:rFonts w:ascii="Calibri" w:hAnsi="Calibri" w:cs="Calibri"/>
              </w:rPr>
            </w:pPr>
            <w:r w:rsidRPr="001B180C">
              <w:rPr>
                <w:rFonts w:eastAsia="Andale Sans UI" w:cstheme="minorHAnsi"/>
                <w:kern w:val="3"/>
                <w:lang w:eastAsia="zh-CN"/>
              </w:rPr>
              <w:t>W sytuacji, kiedy naprawa serwisowa nie może być wykonana na miejscu, Wykonawca gwarantuje wstawienie</w:t>
            </w:r>
            <w:r w:rsidR="001B180C">
              <w:rPr>
                <w:rFonts w:eastAsia="Andale Sans UI" w:cstheme="minorHAnsi"/>
                <w:kern w:val="3"/>
                <w:lang w:eastAsia="zh-CN"/>
              </w:rPr>
              <w:t xml:space="preserve">  </w:t>
            </w:r>
            <w:r w:rsidRPr="001B180C">
              <w:rPr>
                <w:rFonts w:eastAsia="Andale Sans UI" w:cstheme="minorHAnsi"/>
                <w:kern w:val="3"/>
                <w:lang w:eastAsia="zh-CN"/>
              </w:rPr>
              <w:t>(instalacja i uruchomienie) aparatu tymczasowego (zastępczego) o parametrach tożsamych względem urządzenia dzierżawionego</w:t>
            </w:r>
            <w:r w:rsidR="001B180C">
              <w:rPr>
                <w:rFonts w:eastAsia="Andale Sans UI" w:cstheme="minorHAnsi"/>
                <w:kern w:val="3"/>
                <w:lang w:eastAsia="zh-CN"/>
              </w:rPr>
              <w:t>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76170A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54802E1D" w14:textId="77777777" w:rsidTr="00147367">
        <w:trPr>
          <w:trHeight w:val="688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16F2FE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74B911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Dostarczona aparatura powinna być bezwzględnie wyposażona we wszystkie akcesoria niezbędne do prawidłowej pracy.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EC7CE4" w14:textId="77777777" w:rsidR="005D37AE" w:rsidRPr="007758B9" w:rsidRDefault="005D37AE" w:rsidP="004406FD">
            <w:pPr>
              <w:pStyle w:val="TableContentsuser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43615752" w14:textId="77777777" w:rsidTr="00147367">
        <w:trPr>
          <w:trHeight w:val="74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75EEF8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5D712A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Zapewnienie </w:t>
            </w:r>
            <w:r w:rsidRPr="00702844">
              <w:rPr>
                <w:rFonts w:asciiTheme="minorHAnsi" w:hAnsiTheme="minorHAnsi" w:cstheme="minorHAnsi"/>
                <w:sz w:val="22"/>
                <w:szCs w:val="22"/>
              </w:rPr>
              <w:t>nieodpłatnie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 dwóch aparatów zastępczych</w:t>
            </w:r>
            <w:bookmarkStart w:id="1" w:name="_GoBack"/>
            <w:bookmarkEnd w:id="1"/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 w pełnej gotowości 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>na cały okres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 realizacji przedmiotowego zamówienia 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>w siedzibie Zamawiającego.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CB46A0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9E9AFB" w14:textId="77777777" w:rsidR="005D37AE" w:rsidRPr="007758B9" w:rsidRDefault="005D37AE">
      <w:pPr>
        <w:rPr>
          <w:rFonts w:cstheme="minorHAnsi"/>
        </w:rPr>
      </w:pPr>
    </w:p>
    <w:sectPr w:rsidR="005D37AE" w:rsidRPr="007758B9" w:rsidSect="00295051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61D2F" w14:textId="77777777" w:rsidR="009B4F3B" w:rsidRDefault="009B4F3B" w:rsidP="005316FB">
      <w:pPr>
        <w:spacing w:after="0" w:line="240" w:lineRule="auto"/>
      </w:pPr>
      <w:r>
        <w:separator/>
      </w:r>
    </w:p>
  </w:endnote>
  <w:endnote w:type="continuationSeparator" w:id="0">
    <w:p w14:paraId="0FF4B285" w14:textId="77777777" w:rsidR="009B4F3B" w:rsidRDefault="009B4F3B" w:rsidP="00531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6010204"/>
      <w:docPartObj>
        <w:docPartGallery w:val="Page Numbers (Bottom of Page)"/>
        <w:docPartUnique/>
      </w:docPartObj>
    </w:sdtPr>
    <w:sdtEndPr/>
    <w:sdtContent>
      <w:p w14:paraId="3FB238E0" w14:textId="3E7E569E" w:rsidR="00295051" w:rsidRDefault="0029505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FDE">
          <w:rPr>
            <w:noProof/>
          </w:rPr>
          <w:t>4</w:t>
        </w:r>
        <w:r>
          <w:fldChar w:fldCharType="end"/>
        </w:r>
      </w:p>
    </w:sdtContent>
  </w:sdt>
  <w:p w14:paraId="2E4B345A" w14:textId="77777777" w:rsidR="00295051" w:rsidRDefault="002950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527DF" w14:textId="77777777" w:rsidR="009B4F3B" w:rsidRDefault="009B4F3B" w:rsidP="005316FB">
      <w:pPr>
        <w:spacing w:after="0" w:line="240" w:lineRule="auto"/>
      </w:pPr>
      <w:r>
        <w:separator/>
      </w:r>
    </w:p>
  </w:footnote>
  <w:footnote w:type="continuationSeparator" w:id="0">
    <w:p w14:paraId="2320641A" w14:textId="77777777" w:rsidR="009B4F3B" w:rsidRDefault="009B4F3B" w:rsidP="00531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E8489" w14:textId="31996B8F" w:rsidR="005316FB" w:rsidRPr="009143BB" w:rsidRDefault="009143BB" w:rsidP="009143BB">
    <w:pPr>
      <w:pStyle w:val="Nagwek"/>
      <w:jc w:val="right"/>
    </w:pPr>
    <w:r w:rsidRPr="009143BB">
      <w:t>Zał</w:t>
    </w:r>
    <w:r w:rsidR="00E3465D">
      <w:t>ącznik</w:t>
    </w:r>
    <w:r w:rsidRPr="009143BB">
      <w:t xml:space="preserve"> nr </w:t>
    </w:r>
    <w:r w:rsidR="007758B9">
      <w:t>5</w:t>
    </w:r>
    <w:r w:rsidRPr="009143BB">
      <w:t xml:space="preserve"> do SWZ - 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2D3F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CA583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746117C"/>
    <w:multiLevelType w:val="hybridMultilevel"/>
    <w:tmpl w:val="5C2CA2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10AC3"/>
    <w:multiLevelType w:val="multilevel"/>
    <w:tmpl w:val="FE98B496"/>
    <w:lvl w:ilvl="0">
      <w:start w:val="1"/>
      <w:numFmt w:val="upperRoman"/>
      <w:lvlText w:val="%1."/>
      <w:lvlJc w:val="left"/>
      <w:pPr>
        <w:ind w:left="1080" w:hanging="720"/>
      </w:pPr>
      <w:rPr>
        <w:rFonts w:ascii="Calibri" w:eastAsia="Times New Roman" w:hAnsi="Calibri" w:cs="Calibri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37863"/>
    <w:multiLevelType w:val="multilevel"/>
    <w:tmpl w:val="7A2C52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CB71B56"/>
    <w:multiLevelType w:val="hybridMultilevel"/>
    <w:tmpl w:val="D33C5D06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EC41D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886"/>
    <w:rsid w:val="00000217"/>
    <w:rsid w:val="0002741F"/>
    <w:rsid w:val="00067BB6"/>
    <w:rsid w:val="00080BBC"/>
    <w:rsid w:val="00084722"/>
    <w:rsid w:val="00093D92"/>
    <w:rsid w:val="000B3FB8"/>
    <w:rsid w:val="000F037D"/>
    <w:rsid w:val="00116A94"/>
    <w:rsid w:val="00147367"/>
    <w:rsid w:val="001A4930"/>
    <w:rsid w:val="001B180C"/>
    <w:rsid w:val="001F1886"/>
    <w:rsid w:val="00205CFE"/>
    <w:rsid w:val="002156DF"/>
    <w:rsid w:val="00295051"/>
    <w:rsid w:val="002D74BB"/>
    <w:rsid w:val="00317984"/>
    <w:rsid w:val="00331FE7"/>
    <w:rsid w:val="00380285"/>
    <w:rsid w:val="004078B0"/>
    <w:rsid w:val="00452D87"/>
    <w:rsid w:val="00471C9E"/>
    <w:rsid w:val="004C4FA6"/>
    <w:rsid w:val="005316FB"/>
    <w:rsid w:val="0056584D"/>
    <w:rsid w:val="005719B8"/>
    <w:rsid w:val="00590F4A"/>
    <w:rsid w:val="005D37AE"/>
    <w:rsid w:val="005D7BCC"/>
    <w:rsid w:val="005E0AF3"/>
    <w:rsid w:val="005F2146"/>
    <w:rsid w:val="0062360D"/>
    <w:rsid w:val="0067575C"/>
    <w:rsid w:val="00702844"/>
    <w:rsid w:val="007758B9"/>
    <w:rsid w:val="007D60D5"/>
    <w:rsid w:val="007E2564"/>
    <w:rsid w:val="00833172"/>
    <w:rsid w:val="008611B0"/>
    <w:rsid w:val="008C2B33"/>
    <w:rsid w:val="008D6499"/>
    <w:rsid w:val="008E3EF9"/>
    <w:rsid w:val="009143BB"/>
    <w:rsid w:val="009B4F3B"/>
    <w:rsid w:val="009F1393"/>
    <w:rsid w:val="00AA7F09"/>
    <w:rsid w:val="00B168E0"/>
    <w:rsid w:val="00B6172B"/>
    <w:rsid w:val="00B760A7"/>
    <w:rsid w:val="00BA6ECD"/>
    <w:rsid w:val="00BB73E2"/>
    <w:rsid w:val="00BD419A"/>
    <w:rsid w:val="00BF63F1"/>
    <w:rsid w:val="00C3054A"/>
    <w:rsid w:val="00C32E61"/>
    <w:rsid w:val="00C55229"/>
    <w:rsid w:val="00C8135B"/>
    <w:rsid w:val="00C85407"/>
    <w:rsid w:val="00D33308"/>
    <w:rsid w:val="00D56092"/>
    <w:rsid w:val="00D60AB6"/>
    <w:rsid w:val="00DD5FD2"/>
    <w:rsid w:val="00DE4A07"/>
    <w:rsid w:val="00DE5111"/>
    <w:rsid w:val="00E309F0"/>
    <w:rsid w:val="00E3465D"/>
    <w:rsid w:val="00E71752"/>
    <w:rsid w:val="00EB31A3"/>
    <w:rsid w:val="00EB5FDE"/>
    <w:rsid w:val="00EC0BD0"/>
    <w:rsid w:val="00EC2142"/>
    <w:rsid w:val="00F37084"/>
    <w:rsid w:val="00F47A7A"/>
    <w:rsid w:val="00F5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8602B"/>
  <w15:chartTrackingRefBased/>
  <w15:docId w15:val="{1ED88926-827A-42F7-B48D-5784006ED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F18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1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6FB"/>
  </w:style>
  <w:style w:type="paragraph" w:styleId="Stopka">
    <w:name w:val="footer"/>
    <w:basedOn w:val="Normalny"/>
    <w:link w:val="StopkaZnak"/>
    <w:uiPriority w:val="99"/>
    <w:unhideWhenUsed/>
    <w:rsid w:val="00531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6FB"/>
  </w:style>
  <w:style w:type="paragraph" w:styleId="NormalnyWeb">
    <w:name w:val="Normal (Web)"/>
    <w:basedOn w:val="Normalny"/>
    <w:uiPriority w:val="99"/>
    <w:unhideWhenUsed/>
    <w:rsid w:val="005316F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22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41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D41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D41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41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419A"/>
    <w:rPr>
      <w:b/>
      <w:bCs/>
      <w:sz w:val="20"/>
      <w:szCs w:val="20"/>
    </w:rPr>
  </w:style>
  <w:style w:type="paragraph" w:customStyle="1" w:styleId="Standarduser">
    <w:name w:val="Standard (user)"/>
    <w:rsid w:val="00C305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zh-CN"/>
    </w:rPr>
  </w:style>
  <w:style w:type="paragraph" w:customStyle="1" w:styleId="TableContentsuser">
    <w:name w:val="Table Contents (user)"/>
    <w:basedOn w:val="Standarduser"/>
    <w:rsid w:val="005D37AE"/>
    <w:pPr>
      <w:suppressLineNumbers/>
    </w:pPr>
  </w:style>
  <w:style w:type="paragraph" w:customStyle="1" w:styleId="Standard">
    <w:name w:val="Standard"/>
    <w:rsid w:val="005D37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2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840E0-EE11-4143-A2CD-D97D97DA8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1170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Zimnoch</dc:creator>
  <cp:keywords/>
  <dc:description/>
  <cp:lastModifiedBy>Marcin Ulanowski</cp:lastModifiedBy>
  <cp:revision>3</cp:revision>
  <cp:lastPrinted>2026-02-17T11:30:00Z</cp:lastPrinted>
  <dcterms:created xsi:type="dcterms:W3CDTF">2026-04-08T05:56:00Z</dcterms:created>
  <dcterms:modified xsi:type="dcterms:W3CDTF">2026-04-08T05:59:00Z</dcterms:modified>
</cp:coreProperties>
</file>